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7F" w:rsidRPr="00886DBB" w:rsidRDefault="00346B7F" w:rsidP="003E43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86D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Техническая спецификация</w:t>
      </w:r>
    </w:p>
    <w:p w:rsidR="003560A6" w:rsidRDefault="003560A6" w:rsidP="00346B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606"/>
        <w:gridCol w:w="3611"/>
        <w:gridCol w:w="851"/>
        <w:gridCol w:w="2694"/>
        <w:gridCol w:w="6248"/>
        <w:gridCol w:w="1799"/>
      </w:tblGrid>
      <w:tr w:rsidR="003560A6" w:rsidRPr="003560A6" w:rsidTr="003E4383">
        <w:trPr>
          <w:jc w:val="center"/>
        </w:trPr>
        <w:tc>
          <w:tcPr>
            <w:tcW w:w="1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0A6" w:rsidRPr="003560A6" w:rsidRDefault="003560A6" w:rsidP="003560A6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3560A6" w:rsidRPr="003560A6" w:rsidRDefault="003560A6" w:rsidP="003560A6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56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356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356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0A6" w:rsidRPr="003560A6" w:rsidRDefault="003560A6" w:rsidP="003560A6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</w:t>
            </w:r>
          </w:p>
        </w:tc>
        <w:tc>
          <w:tcPr>
            <w:tcW w:w="3666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0A6" w:rsidRPr="003560A6" w:rsidRDefault="003560A6" w:rsidP="003560A6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</w:tr>
      <w:tr w:rsidR="003560A6" w:rsidRPr="003560A6" w:rsidTr="003E4383">
        <w:trPr>
          <w:jc w:val="center"/>
        </w:trPr>
        <w:tc>
          <w:tcPr>
            <w:tcW w:w="1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0A6" w:rsidRPr="003560A6" w:rsidRDefault="003560A6" w:rsidP="003560A6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0A6" w:rsidRPr="00E60459" w:rsidRDefault="003560A6" w:rsidP="003560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медицинского изделий, требующего сервисного обслуживания (далее – МИ ТСО)</w:t>
            </w:r>
          </w:p>
          <w:p w:rsidR="003560A6" w:rsidRPr="00E60459" w:rsidRDefault="003560A6" w:rsidP="003560A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(в соответствии с государственным реестром МИ ТСО с указанием модели, наименования производителя, страны)</w:t>
            </w:r>
          </w:p>
        </w:tc>
        <w:tc>
          <w:tcPr>
            <w:tcW w:w="3666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0A6" w:rsidRPr="003560A6" w:rsidRDefault="003560A6" w:rsidP="00356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Электрокардиограф со спирометрическим блоком</w:t>
            </w:r>
          </w:p>
        </w:tc>
      </w:tr>
      <w:tr w:rsidR="003560A6" w:rsidRPr="003560A6" w:rsidTr="003E4383">
        <w:trPr>
          <w:trHeight w:val="878"/>
          <w:jc w:val="center"/>
        </w:trPr>
        <w:tc>
          <w:tcPr>
            <w:tcW w:w="1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0A6" w:rsidRPr="003560A6" w:rsidRDefault="003560A6" w:rsidP="003560A6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0A6" w:rsidRPr="00E60459" w:rsidRDefault="003560A6" w:rsidP="003560A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МИ ТСО, относящейся к средствам измерения</w:t>
            </w: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с указанием модели, наименования производителя, страны)</w:t>
            </w:r>
          </w:p>
        </w:tc>
        <w:tc>
          <w:tcPr>
            <w:tcW w:w="3666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0A6" w:rsidRPr="003560A6" w:rsidRDefault="003560A6" w:rsidP="003560A6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</w:rPr>
            </w:pPr>
            <w:r w:rsidRPr="003560A6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Электрокардиограф со спирометрическим блоком</w:t>
            </w:r>
          </w:p>
        </w:tc>
      </w:tr>
      <w:tr w:rsidR="000C1CFC" w:rsidRPr="003560A6" w:rsidTr="00AC7BD1">
        <w:trPr>
          <w:trHeight w:val="1414"/>
          <w:jc w:val="center"/>
        </w:trPr>
        <w:tc>
          <w:tcPr>
            <w:tcW w:w="19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CFC" w:rsidRPr="003560A6" w:rsidRDefault="000C1CFC" w:rsidP="003560A6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1142" w:type="pct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1CFC" w:rsidRPr="00E60459" w:rsidRDefault="000C1CFC" w:rsidP="00E37D7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комплектации</w:t>
            </w:r>
          </w:p>
        </w:tc>
        <w:tc>
          <w:tcPr>
            <w:tcW w:w="2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CFC" w:rsidRPr="003560A6" w:rsidRDefault="000C1CFC" w:rsidP="003560A6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</w:rPr>
              <w:t xml:space="preserve">.№ </w:t>
            </w:r>
            <w:proofErr w:type="spellStart"/>
            <w:proofErr w:type="gramStart"/>
            <w:r w:rsidRPr="003560A6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</w:rPr>
              <w:t>п</w:t>
            </w:r>
            <w:proofErr w:type="spellEnd"/>
            <w:proofErr w:type="gramEnd"/>
            <w:r w:rsidRPr="003560A6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</w:rPr>
              <w:t>/</w:t>
            </w:r>
            <w:proofErr w:type="spellStart"/>
            <w:r w:rsidRPr="003560A6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</w:rPr>
              <w:t>п</w:t>
            </w:r>
            <w:proofErr w:type="spellEnd"/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1CFC" w:rsidRPr="00E60459" w:rsidRDefault="000C1CFC" w:rsidP="00E37D7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Наименование комплектующего к МИ ТСО </w:t>
            </w:r>
            <w:proofErr w:type="gramEnd"/>
          </w:p>
          <w:p w:rsidR="000C1CFC" w:rsidRPr="00E60459" w:rsidRDefault="000C1CFC" w:rsidP="00E37D7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(в соответствии с государственным реестром МИ ТСО)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1CFC" w:rsidRPr="00E60459" w:rsidRDefault="000C1CFC" w:rsidP="00E37D7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Модель/марка, каталожный номер, краткая техническая характеристика комплектующего к МИ ТСО</w:t>
            </w:r>
            <w:proofErr w:type="gramEnd"/>
          </w:p>
        </w:tc>
        <w:tc>
          <w:tcPr>
            <w:tcW w:w="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CFC" w:rsidRPr="003560A6" w:rsidRDefault="000C1CFC" w:rsidP="003560A6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</w:rPr>
              <w:t>Требуемое количество</w:t>
            </w:r>
          </w:p>
          <w:p w:rsidR="000C1CFC" w:rsidRPr="003560A6" w:rsidRDefault="000C1CFC" w:rsidP="003560A6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</w:rPr>
              <w:t>(с указанием единицы измерения)</w:t>
            </w:r>
          </w:p>
        </w:tc>
      </w:tr>
      <w:tr w:rsidR="000C1CFC" w:rsidRPr="003560A6" w:rsidTr="00AC7BD1">
        <w:trPr>
          <w:jc w:val="center"/>
        </w:trPr>
        <w:tc>
          <w:tcPr>
            <w:tcW w:w="192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pct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CFC" w:rsidRPr="003560A6" w:rsidRDefault="000C1CFC" w:rsidP="003560A6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</w:rPr>
              <w:t>Основные комплектующие</w:t>
            </w:r>
          </w:p>
        </w:tc>
      </w:tr>
      <w:tr w:rsidR="000C1CFC" w:rsidRPr="003560A6" w:rsidTr="00AC7BD1">
        <w:trPr>
          <w:jc w:val="center"/>
        </w:trPr>
        <w:tc>
          <w:tcPr>
            <w:tcW w:w="192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pct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1CFC" w:rsidRPr="003560A6" w:rsidRDefault="000C1CFC" w:rsidP="00356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eastAsia="Calibri" w:hAnsi="Times New Roman" w:cs="Times New Roman"/>
                <w:sz w:val="24"/>
                <w:szCs w:val="24"/>
              </w:rPr>
              <w:t>Блок аппарата базовый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CFC" w:rsidRPr="003560A6" w:rsidRDefault="000C1CFC" w:rsidP="003560A6">
            <w:pPr>
              <w:pStyle w:val="a5"/>
              <w:jc w:val="both"/>
              <w:rPr>
                <w:rFonts w:ascii="Times New Roman" w:eastAsia="Malgun Gothic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eastAsia="Malgun Gothic" w:hAnsi="Times New Roman" w:cs="Times New Roman"/>
                <w:b/>
                <w:sz w:val="24"/>
                <w:szCs w:val="24"/>
              </w:rPr>
              <w:t xml:space="preserve">Экран </w:t>
            </w:r>
          </w:p>
          <w:p w:rsidR="000C1CFC" w:rsidRPr="003560A6" w:rsidRDefault="000C1CFC" w:rsidP="003560A6">
            <w:pPr>
              <w:pStyle w:val="a5"/>
              <w:jc w:val="both"/>
              <w:rPr>
                <w:rFonts w:ascii="Times New Roman" w:eastAsia="Malgun Gothic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 xml:space="preserve">Цветной TFT ЖК-дисплей, не менее </w:t>
            </w:r>
            <w:smartTag w:uri="urn:schemas-microsoft-com:office:smarttags" w:element="metricconverter">
              <w:smartTagPr>
                <w:attr w:name="ProductID" w:val="7 дюймов"/>
              </w:smartTagPr>
              <w:r w:rsidRPr="003560A6">
                <w:rPr>
                  <w:rFonts w:ascii="Times New Roman" w:eastAsia="Malgun Gothic" w:hAnsi="Times New Roman" w:cs="Times New Roman"/>
                  <w:sz w:val="24"/>
                  <w:szCs w:val="24"/>
                </w:rPr>
                <w:t>7 дюймов</w:t>
              </w:r>
            </w:smartTag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>, с разрешением не менее 800x480 пикселей</w:t>
            </w:r>
          </w:p>
          <w:p w:rsidR="000C1CFC" w:rsidRPr="003560A6" w:rsidRDefault="000C1CFC" w:rsidP="003560A6">
            <w:pPr>
              <w:pStyle w:val="a5"/>
              <w:jc w:val="both"/>
              <w:rPr>
                <w:rFonts w:ascii="Times New Roman" w:eastAsia="Malgun Gothic" w:hAnsi="Times New Roman" w:cs="Times New Roman"/>
                <w:b/>
                <w:sz w:val="24"/>
                <w:szCs w:val="24"/>
              </w:rPr>
            </w:pPr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>Одновременный просмотр не менее 12 каналов</w:t>
            </w:r>
          </w:p>
          <w:p w:rsidR="000C1CFC" w:rsidRPr="003560A6" w:rsidRDefault="000C1CFC" w:rsidP="003560A6">
            <w:pPr>
              <w:pStyle w:val="a5"/>
              <w:jc w:val="both"/>
              <w:rPr>
                <w:rFonts w:ascii="Times New Roman" w:eastAsia="Malgun Gothic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eastAsia="Malgun Gothic" w:hAnsi="Times New Roman" w:cs="Times New Roman"/>
                <w:b/>
                <w:sz w:val="24"/>
                <w:szCs w:val="24"/>
              </w:rPr>
              <w:t xml:space="preserve">Дисплей </w:t>
            </w:r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>Частота сердцебиений, ID, дата, состояние питания или батареи, чувствительность, скорость, количество сохраненных данных, режим печати, ведущий ритм</w:t>
            </w:r>
          </w:p>
          <w:p w:rsidR="000C1CFC" w:rsidRPr="003560A6" w:rsidRDefault="000C1CFC" w:rsidP="003560A6">
            <w:pPr>
              <w:pStyle w:val="a5"/>
              <w:jc w:val="both"/>
              <w:rPr>
                <w:rFonts w:ascii="Times New Roman" w:eastAsia="Malgun Gothic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eastAsia="Malgun Gothic" w:hAnsi="Times New Roman" w:cs="Times New Roman"/>
                <w:b/>
                <w:sz w:val="24"/>
                <w:szCs w:val="24"/>
              </w:rPr>
              <w:t xml:space="preserve">Пользовательский интерфейс </w:t>
            </w:r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>Сенсорный экран (буквенная и цифровая клавиатура или отдельная цифровая клавиатура), кнопки и вращающийся переключатель</w:t>
            </w:r>
          </w:p>
          <w:p w:rsidR="000C1CFC" w:rsidRPr="003560A6" w:rsidRDefault="000C1CFC" w:rsidP="003560A6">
            <w:pPr>
              <w:pStyle w:val="a5"/>
              <w:rPr>
                <w:rFonts w:ascii="Times New Roman" w:eastAsia="Malgun Gothic" w:hAnsi="Times New Roman" w:cs="Times New Roman"/>
                <w:sz w:val="24"/>
                <w:szCs w:val="24"/>
              </w:rPr>
            </w:pPr>
            <w:proofErr w:type="gramStart"/>
            <w:r w:rsidRPr="003560A6">
              <w:rPr>
                <w:rFonts w:ascii="Times New Roman" w:eastAsia="Malgun Gothic" w:hAnsi="Times New Roman" w:cs="Times New Roman"/>
                <w:b/>
                <w:sz w:val="24"/>
                <w:szCs w:val="24"/>
              </w:rPr>
              <w:t xml:space="preserve">Информация о пациенте </w:t>
            </w:r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 xml:space="preserve">ID, имя, возраст, пол, рост, вес, </w:t>
            </w:r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lastRenderedPageBreak/>
              <w:t>раса, курение</w:t>
            </w:r>
            <w:proofErr w:type="gramEnd"/>
          </w:p>
          <w:p w:rsidR="000C1CFC" w:rsidRPr="003560A6" w:rsidRDefault="000C1CFC" w:rsidP="003560A6">
            <w:pPr>
              <w:pStyle w:val="a5"/>
              <w:rPr>
                <w:rFonts w:ascii="Times New Roman" w:eastAsia="Malgun Gothic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eastAsia="Malgun Gothic" w:hAnsi="Times New Roman" w:cs="Times New Roman"/>
                <w:b/>
                <w:sz w:val="24"/>
                <w:szCs w:val="24"/>
              </w:rPr>
              <w:t xml:space="preserve">Основные измерения </w:t>
            </w:r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>Частота сердцебиений, PR, QRS, QT/</w:t>
            </w:r>
            <w:proofErr w:type="spellStart"/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>QTc</w:t>
            </w:r>
            <w:proofErr w:type="spellEnd"/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 xml:space="preserve">, ось P-R-T </w:t>
            </w:r>
          </w:p>
          <w:p w:rsidR="000C1CFC" w:rsidRPr="003560A6" w:rsidRDefault="000C1CFC" w:rsidP="003560A6">
            <w:pPr>
              <w:pStyle w:val="a5"/>
              <w:jc w:val="both"/>
              <w:rPr>
                <w:rFonts w:ascii="Times New Roman" w:eastAsia="Malgun Gothic" w:hAnsi="Times New Roman" w:cs="Times New Roman"/>
                <w:b/>
                <w:sz w:val="24"/>
                <w:szCs w:val="24"/>
              </w:rPr>
            </w:pPr>
            <w:r w:rsidRPr="003560A6">
              <w:rPr>
                <w:rFonts w:ascii="Times New Roman" w:eastAsia="Malgun Gothic" w:hAnsi="Times New Roman" w:cs="Times New Roman"/>
                <w:b/>
                <w:sz w:val="24"/>
                <w:szCs w:val="24"/>
              </w:rPr>
              <w:t>Записывающее устройство</w:t>
            </w:r>
          </w:p>
          <w:p w:rsidR="000C1CFC" w:rsidRPr="003560A6" w:rsidRDefault="000C1CFC" w:rsidP="003560A6">
            <w:pPr>
              <w:pStyle w:val="a5"/>
              <w:jc w:val="both"/>
              <w:rPr>
                <w:rFonts w:ascii="Times New Roman" w:eastAsia="Malgun Gothic" w:hAnsi="Times New Roman" w:cs="Times New Roman"/>
                <w:sz w:val="24"/>
                <w:szCs w:val="24"/>
              </w:rPr>
            </w:pPr>
            <w:proofErr w:type="spellStart"/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>Термоголовка</w:t>
            </w:r>
            <w:proofErr w:type="spellEnd"/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 xml:space="preserve">, рулонная бумага, бумага для отчетов: ширина не менее A4:210 мм или </w:t>
            </w:r>
            <w:smartTag w:uri="urn:schemas-microsoft-com:office:smarttags" w:element="metricconverter">
              <w:smartTagPr>
                <w:attr w:name="ProductID" w:val="8.5”"/>
              </w:smartTagPr>
              <w:r w:rsidRPr="003560A6">
                <w:rPr>
                  <w:rFonts w:ascii="Times New Roman" w:eastAsia="Malgun Gothic" w:hAnsi="Times New Roman" w:cs="Times New Roman"/>
                  <w:sz w:val="24"/>
                  <w:szCs w:val="24"/>
                </w:rPr>
                <w:t>8.5”</w:t>
              </w:r>
            </w:smartTag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 xml:space="preserve">, длина не менее A4:300 мм или </w:t>
            </w:r>
            <w:smartTag w:uri="urn:schemas-microsoft-com:office:smarttags" w:element="metricconverter">
              <w:smartTagPr>
                <w:attr w:name="ProductID" w:val="11”"/>
              </w:smartTagPr>
              <w:r w:rsidRPr="003560A6">
                <w:rPr>
                  <w:rFonts w:ascii="Times New Roman" w:eastAsia="Malgun Gothic" w:hAnsi="Times New Roman" w:cs="Times New Roman"/>
                  <w:sz w:val="24"/>
                  <w:szCs w:val="24"/>
                </w:rPr>
                <w:t>11”</w:t>
              </w:r>
            </w:smartTag>
          </w:p>
          <w:p w:rsidR="000C1CFC" w:rsidRPr="003560A6" w:rsidRDefault="000C1CFC" w:rsidP="003560A6">
            <w:pPr>
              <w:pStyle w:val="a5"/>
              <w:rPr>
                <w:rFonts w:ascii="Times New Roman" w:eastAsia="Malgun Gothic" w:hAnsi="Times New Roman" w:cs="Times New Roman"/>
                <w:b/>
                <w:sz w:val="24"/>
                <w:szCs w:val="24"/>
              </w:rPr>
            </w:pPr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>разрешение: вертикальная ориентация: не менее 8 точек/</w:t>
            </w:r>
            <w:proofErr w:type="gramStart"/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>мм</w:t>
            </w:r>
            <w:proofErr w:type="gramEnd"/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>, горизонтальная – не менее 16 точек/мм</w:t>
            </w:r>
          </w:p>
          <w:p w:rsidR="000C1CFC" w:rsidRPr="003560A6" w:rsidRDefault="000C1CFC" w:rsidP="003560A6">
            <w:pPr>
              <w:pStyle w:val="a5"/>
              <w:rPr>
                <w:rFonts w:ascii="Times New Roman" w:eastAsia="Malgun Gothic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eastAsia="Malgun Gothic" w:hAnsi="Times New Roman" w:cs="Times New Roman"/>
                <w:b/>
                <w:sz w:val="24"/>
                <w:szCs w:val="24"/>
              </w:rPr>
              <w:t xml:space="preserve">Размеры </w:t>
            </w:r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 xml:space="preserve">не более 296(Ш) </w:t>
            </w:r>
            <w:proofErr w:type="spellStart"/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>x</w:t>
            </w:r>
            <w:proofErr w:type="spellEnd"/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 xml:space="preserve"> 305,5(В) </w:t>
            </w:r>
            <w:proofErr w:type="spellStart"/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>x</w:t>
            </w:r>
            <w:proofErr w:type="spellEnd"/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 xml:space="preserve"> 92,5(Г) мм, вес не более 3,5 кг</w:t>
            </w:r>
          </w:p>
          <w:p w:rsidR="000C1CFC" w:rsidRPr="003560A6" w:rsidRDefault="000C1CFC" w:rsidP="003560A6">
            <w:pPr>
              <w:pStyle w:val="a5"/>
              <w:jc w:val="both"/>
              <w:rPr>
                <w:rFonts w:ascii="Times New Roman" w:eastAsia="Malgun Gothic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eastAsia="Malgun Gothic" w:hAnsi="Times New Roman" w:cs="Times New Roman"/>
                <w:b/>
                <w:sz w:val="24"/>
                <w:szCs w:val="24"/>
              </w:rPr>
              <w:t xml:space="preserve">Записываемые каналы </w:t>
            </w:r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>не менее 3, 6, 12 каналов при 10-ти секундной записи и отчете по сердцебиению/ 1 канал при 60-ти секундной и 5-ти минутной записи</w:t>
            </w:r>
          </w:p>
          <w:p w:rsidR="000C1CFC" w:rsidRPr="003560A6" w:rsidRDefault="000C1CFC" w:rsidP="003560A6">
            <w:pPr>
              <w:pStyle w:val="a5"/>
              <w:rPr>
                <w:rFonts w:ascii="Times New Roman" w:eastAsia="Malgun Gothic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eastAsia="Malgun Gothic" w:hAnsi="Times New Roman" w:cs="Times New Roman"/>
                <w:b/>
                <w:sz w:val="24"/>
                <w:szCs w:val="24"/>
              </w:rPr>
              <w:t xml:space="preserve">Чувствительность </w:t>
            </w:r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 xml:space="preserve">не хуже </w:t>
            </w:r>
            <w:r w:rsidRPr="003560A6">
              <w:rPr>
                <w:rFonts w:ascii="Times New Roman" w:eastAsia="Malgun Gothic" w:hAnsi="Times New Roman" w:cs="Times New Roman"/>
                <w:sz w:val="24"/>
                <w:szCs w:val="24"/>
                <w:lang w:val="es-ES_tradnl"/>
              </w:rPr>
              <w:t>2</w:t>
            </w:r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>,</w:t>
            </w:r>
            <w:r w:rsidRPr="003560A6">
              <w:rPr>
                <w:rFonts w:ascii="Times New Roman" w:eastAsia="Malgun Gothic" w:hAnsi="Times New Roman" w:cs="Times New Roman"/>
                <w:sz w:val="24"/>
                <w:szCs w:val="24"/>
                <w:lang w:val="es-ES_tradnl"/>
              </w:rPr>
              <w:t xml:space="preserve">5, 5, 10, 20, </w:t>
            </w:r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 xml:space="preserve">автоматическая </w:t>
            </w:r>
            <w:r w:rsidRPr="003560A6">
              <w:rPr>
                <w:rFonts w:ascii="Times New Roman" w:eastAsia="Malgun Gothic" w:hAnsi="Times New Roman" w:cs="Times New Roman"/>
                <w:sz w:val="24"/>
                <w:szCs w:val="24"/>
                <w:lang w:val="es-ES_tradnl"/>
              </w:rPr>
              <w:t xml:space="preserve">(I~aVF: 10, V1~V6: 5) </w:t>
            </w:r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>мм/мВ</w:t>
            </w:r>
          </w:p>
          <w:p w:rsidR="000C1CFC" w:rsidRPr="003560A6" w:rsidRDefault="000C1CFC" w:rsidP="003560A6">
            <w:pPr>
              <w:pStyle w:val="a5"/>
              <w:rPr>
                <w:rFonts w:ascii="Times New Roman" w:eastAsia="Malgun Gothic" w:hAnsi="Times New Roman" w:cs="Times New Roman"/>
                <w:sz w:val="24"/>
                <w:szCs w:val="24"/>
                <w:lang w:val="es-ES_tradnl"/>
              </w:rPr>
            </w:pPr>
            <w:r w:rsidRPr="003560A6">
              <w:rPr>
                <w:rFonts w:ascii="Times New Roman" w:eastAsia="Malgun Gothic" w:hAnsi="Times New Roman" w:cs="Times New Roman"/>
                <w:b/>
                <w:sz w:val="24"/>
                <w:szCs w:val="24"/>
              </w:rPr>
              <w:t xml:space="preserve">Скорость печати </w:t>
            </w:r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 xml:space="preserve">не менее </w:t>
            </w:r>
            <w:r w:rsidRPr="003560A6">
              <w:rPr>
                <w:rFonts w:ascii="Times New Roman" w:eastAsia="Malgun Gothic" w:hAnsi="Times New Roman" w:cs="Times New Roman"/>
                <w:sz w:val="24"/>
                <w:szCs w:val="24"/>
                <w:lang w:val="es-ES_tradnl"/>
              </w:rPr>
              <w:t>12</w:t>
            </w:r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>,</w:t>
            </w:r>
            <w:r w:rsidRPr="003560A6">
              <w:rPr>
                <w:rFonts w:ascii="Times New Roman" w:eastAsia="Malgun Gothic" w:hAnsi="Times New Roman" w:cs="Times New Roman"/>
                <w:sz w:val="24"/>
                <w:szCs w:val="24"/>
                <w:lang w:val="es-ES_tradnl"/>
              </w:rPr>
              <w:t xml:space="preserve">5, 25, 50 </w:t>
            </w:r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>мм/сек</w:t>
            </w:r>
          </w:p>
          <w:p w:rsidR="000C1CFC" w:rsidRPr="003560A6" w:rsidRDefault="000C1CFC" w:rsidP="003560A6">
            <w:pPr>
              <w:pStyle w:val="a5"/>
              <w:jc w:val="both"/>
              <w:rPr>
                <w:rFonts w:ascii="Times New Roman" w:eastAsia="Malgun Gothic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eastAsia="Malgun Gothic" w:hAnsi="Times New Roman" w:cs="Times New Roman"/>
                <w:b/>
                <w:sz w:val="24"/>
                <w:szCs w:val="24"/>
              </w:rPr>
              <w:t xml:space="preserve">Фильтры </w:t>
            </w:r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 xml:space="preserve">Шум сети (50/60 Гц, -20 дБ и выше) / Шум мышц (25~35Гц, -3 дБ и выше). </w:t>
            </w:r>
            <w:proofErr w:type="spellStart"/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>Дрифт</w:t>
            </w:r>
            <w:proofErr w:type="spellEnd"/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 xml:space="preserve"> изоэлектрической линии (0,1Гц, -3 дБ и выше) / Фильтр низких частот: отключен, 40Гц, 100Гц, 150Гц</w:t>
            </w:r>
          </w:p>
          <w:p w:rsidR="000C1CFC" w:rsidRPr="003560A6" w:rsidRDefault="000C1CFC" w:rsidP="003560A6">
            <w:pPr>
              <w:pStyle w:val="a5"/>
              <w:rPr>
                <w:rFonts w:ascii="Times New Roman" w:eastAsia="Malgun Gothic" w:hAnsi="Times New Roman" w:cs="Times New Roman"/>
                <w:b/>
                <w:sz w:val="24"/>
                <w:szCs w:val="24"/>
              </w:rPr>
            </w:pPr>
            <w:r w:rsidRPr="003560A6">
              <w:rPr>
                <w:rFonts w:ascii="Times New Roman" w:eastAsia="Malgun Gothic" w:hAnsi="Times New Roman" w:cs="Times New Roman"/>
                <w:b/>
                <w:sz w:val="24"/>
                <w:szCs w:val="24"/>
              </w:rPr>
              <w:t>Электрические характеристики</w:t>
            </w:r>
          </w:p>
          <w:p w:rsidR="000C1CFC" w:rsidRPr="003560A6" w:rsidRDefault="000C1CFC" w:rsidP="003560A6">
            <w:pPr>
              <w:pStyle w:val="a5"/>
              <w:rPr>
                <w:rFonts w:ascii="Times New Roman" w:eastAsia="Malgun Gothic" w:hAnsi="Times New Roman" w:cs="Times New Roman"/>
                <w:sz w:val="24"/>
                <w:szCs w:val="24"/>
              </w:rPr>
            </w:pPr>
            <w:proofErr w:type="spellStart"/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>Разрешениене</w:t>
            </w:r>
            <w:proofErr w:type="spellEnd"/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 xml:space="preserve"> менее: 500 запросов/сек.</w:t>
            </w:r>
          </w:p>
          <w:p w:rsidR="000C1CFC" w:rsidRPr="003560A6" w:rsidRDefault="000C1CFC" w:rsidP="003560A6">
            <w:pPr>
              <w:pStyle w:val="a5"/>
              <w:rPr>
                <w:rFonts w:ascii="Times New Roman" w:eastAsia="Malgun Gothic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>Внутренний шум не более: 20 мкВ (макс)</w:t>
            </w:r>
          </w:p>
          <w:p w:rsidR="000C1CFC" w:rsidRPr="003560A6" w:rsidRDefault="000C1CFC" w:rsidP="003560A6">
            <w:pPr>
              <w:pStyle w:val="a5"/>
              <w:rPr>
                <w:rFonts w:ascii="Times New Roman" w:eastAsia="Malgun Gothic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>Входное полное сопротивление: ≥ 10 MΩ</w:t>
            </w:r>
          </w:p>
          <w:p w:rsidR="000C1CFC" w:rsidRPr="003560A6" w:rsidRDefault="000C1CFC" w:rsidP="003560A6">
            <w:pPr>
              <w:pStyle w:val="a5"/>
              <w:rPr>
                <w:rFonts w:ascii="Times New Roman" w:eastAsia="Malgun Gothic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>Диапазон входного сигнала: ≥ ±5 мВ</w:t>
            </w:r>
          </w:p>
          <w:p w:rsidR="000C1CFC" w:rsidRPr="003560A6" w:rsidRDefault="000C1CFC" w:rsidP="003560A6">
            <w:pPr>
              <w:pStyle w:val="a5"/>
              <w:rPr>
                <w:rFonts w:ascii="Times New Roman" w:eastAsia="Malgun Gothic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>Подавление синфазных сигналов: &gt; 100 дБ</w:t>
            </w:r>
          </w:p>
          <w:p w:rsidR="000C1CFC" w:rsidRPr="003560A6" w:rsidRDefault="000C1CFC" w:rsidP="003560A6">
            <w:pPr>
              <w:pStyle w:val="a5"/>
              <w:rPr>
                <w:rFonts w:ascii="Times New Roman" w:eastAsia="Malgun Gothic" w:hAnsi="Times New Roman" w:cs="Times New Roman"/>
                <w:sz w:val="24"/>
                <w:szCs w:val="24"/>
              </w:rPr>
            </w:pPr>
            <w:hyperlink r:id="rId6" w:tooltip="Метрология" w:history="1"/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>компенсирующее напряжение смещения постоянного тока: ≥ ±300мВ</w:t>
            </w:r>
          </w:p>
          <w:p w:rsidR="000C1CFC" w:rsidRPr="003560A6" w:rsidRDefault="000C1CFC" w:rsidP="003560A6">
            <w:pPr>
              <w:pStyle w:val="a5"/>
              <w:rPr>
                <w:rFonts w:ascii="Times New Roman" w:eastAsia="Malgun Gothic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>Временная константа: 3,2 сек</w:t>
            </w:r>
          </w:p>
          <w:p w:rsidR="000C1CFC" w:rsidRPr="003560A6" w:rsidRDefault="000C1CFC" w:rsidP="003560A6">
            <w:pPr>
              <w:pStyle w:val="a5"/>
              <w:rPr>
                <w:rFonts w:ascii="Times New Roman" w:eastAsia="Malgun Gothic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>Ток утечки на пациента: &lt;10 мкА</w:t>
            </w:r>
          </w:p>
          <w:p w:rsidR="000C1CFC" w:rsidRPr="003560A6" w:rsidRDefault="000C1CFC" w:rsidP="003560A6">
            <w:pPr>
              <w:pStyle w:val="a5"/>
              <w:rPr>
                <w:rFonts w:ascii="Times New Roman" w:eastAsia="Malgun Gothic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>Частотная характеристика: в диапазоне не более 0,05 ~ 150 Гц</w:t>
            </w:r>
          </w:p>
          <w:p w:rsidR="000C1CFC" w:rsidRPr="003560A6" w:rsidRDefault="000C1CFC" w:rsidP="003560A6">
            <w:pPr>
              <w:pStyle w:val="a5"/>
              <w:rPr>
                <w:rFonts w:ascii="Times New Roman" w:eastAsia="Malgun Gothic" w:hAnsi="Times New Roman" w:cs="Times New Roman"/>
                <w:b/>
                <w:sz w:val="24"/>
                <w:szCs w:val="24"/>
              </w:rPr>
            </w:pPr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 xml:space="preserve">Изолировано и защищено от </w:t>
            </w:r>
            <w:proofErr w:type="spellStart"/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>дефибрилляции</w:t>
            </w:r>
            <w:proofErr w:type="spellEnd"/>
          </w:p>
          <w:p w:rsidR="000C1CFC" w:rsidRPr="003560A6" w:rsidRDefault="000C1CFC" w:rsidP="003560A6">
            <w:pPr>
              <w:pStyle w:val="a5"/>
              <w:jc w:val="both"/>
              <w:rPr>
                <w:rFonts w:ascii="Times New Roman" w:eastAsia="Malgun Gothic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eastAsia="Malgun Gothic" w:hAnsi="Times New Roman" w:cs="Times New Roman"/>
                <w:b/>
                <w:sz w:val="24"/>
                <w:szCs w:val="24"/>
              </w:rPr>
              <w:t xml:space="preserve">Контроль качества сигнала </w:t>
            </w:r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>Обнаружение отсоединившегося отведения, обнаружение сигнала электрокардиостимулятора</w:t>
            </w:r>
          </w:p>
          <w:p w:rsidR="000C1CFC" w:rsidRPr="003560A6" w:rsidRDefault="000C1CFC" w:rsidP="003560A6">
            <w:pPr>
              <w:pStyle w:val="a5"/>
              <w:rPr>
                <w:rFonts w:ascii="Times New Roman" w:eastAsia="Malgun Gothic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eastAsia="Malgun Gothic" w:hAnsi="Times New Roman" w:cs="Times New Roman"/>
                <w:b/>
                <w:sz w:val="24"/>
                <w:szCs w:val="24"/>
              </w:rPr>
              <w:t xml:space="preserve">Хранение данных ЭКГ </w:t>
            </w:r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 xml:space="preserve">Хранение не менее 120 ЭКГ (на </w:t>
            </w:r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lastRenderedPageBreak/>
              <w:t>внутренней флэш-памяти)</w:t>
            </w:r>
          </w:p>
          <w:p w:rsidR="000C1CFC" w:rsidRPr="003560A6" w:rsidRDefault="000C1CFC" w:rsidP="003560A6">
            <w:pPr>
              <w:pStyle w:val="a5"/>
              <w:rPr>
                <w:rFonts w:ascii="Times New Roman" w:eastAsia="Malgun Gothic" w:hAnsi="Times New Roman" w:cs="Times New Roman"/>
                <w:b/>
                <w:sz w:val="24"/>
                <w:szCs w:val="24"/>
              </w:rPr>
            </w:pPr>
            <w:r w:rsidRPr="003560A6">
              <w:rPr>
                <w:rFonts w:ascii="Times New Roman" w:eastAsia="Malgun Gothic" w:hAnsi="Times New Roman" w:cs="Times New Roman"/>
                <w:b/>
                <w:sz w:val="24"/>
                <w:szCs w:val="24"/>
              </w:rPr>
              <w:t xml:space="preserve">Питание </w:t>
            </w:r>
          </w:p>
          <w:p w:rsidR="000C1CFC" w:rsidRPr="003560A6" w:rsidRDefault="000C1CFC" w:rsidP="003560A6">
            <w:pPr>
              <w:pStyle w:val="a5"/>
              <w:rPr>
                <w:rFonts w:ascii="Times New Roman" w:eastAsia="Malgun Gothic" w:hAnsi="Times New Roman" w:cs="Times New Roman"/>
                <w:b/>
                <w:sz w:val="24"/>
                <w:szCs w:val="24"/>
              </w:rPr>
            </w:pPr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>Питание: источник переменного тока или встроенная батарея в диапазоне 95 ~ 240 ВАХ, 50/60 Гц, 1,0 ~ 0,5</w:t>
            </w:r>
            <w:proofErr w:type="gramStart"/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>, 60Вт макс</w:t>
            </w:r>
          </w:p>
          <w:p w:rsidR="000C1CFC" w:rsidRPr="003560A6" w:rsidRDefault="000C1CFC" w:rsidP="003560A6">
            <w:pPr>
              <w:pStyle w:val="a5"/>
              <w:rPr>
                <w:rFonts w:ascii="Times New Roman" w:eastAsia="Malgun Gothic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eastAsia="Malgun Gothic" w:hAnsi="Times New Roman" w:cs="Times New Roman"/>
                <w:b/>
                <w:sz w:val="24"/>
                <w:szCs w:val="24"/>
              </w:rPr>
              <w:t>Батарея (</w:t>
            </w:r>
            <w:proofErr w:type="spellStart"/>
            <w:r w:rsidRPr="003560A6">
              <w:rPr>
                <w:rFonts w:ascii="Times New Roman" w:eastAsia="Malgun Gothic" w:hAnsi="Times New Roman" w:cs="Times New Roman"/>
                <w:b/>
                <w:sz w:val="24"/>
                <w:szCs w:val="24"/>
              </w:rPr>
              <w:t>Ni-MH</w:t>
            </w:r>
            <w:proofErr w:type="spellEnd"/>
            <w:r w:rsidRPr="003560A6">
              <w:rPr>
                <w:rFonts w:ascii="Times New Roman" w:eastAsia="Malgun Gothic" w:hAnsi="Times New Roman" w:cs="Times New Roman"/>
                <w:b/>
                <w:sz w:val="24"/>
                <w:szCs w:val="24"/>
              </w:rPr>
              <w:t xml:space="preserve">) не менее </w:t>
            </w:r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>1 часа нормальной эксплуатации (не менее 100 отпечатков ЭКГ)</w:t>
            </w:r>
          </w:p>
          <w:p w:rsidR="000C1CFC" w:rsidRPr="003560A6" w:rsidRDefault="000C1CFC" w:rsidP="003560A6">
            <w:pPr>
              <w:pStyle w:val="a5"/>
              <w:rPr>
                <w:rFonts w:ascii="Times New Roman" w:eastAsia="Malgun Gothic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eastAsia="Malgun Gothic" w:hAnsi="Times New Roman" w:cs="Times New Roman"/>
                <w:b/>
                <w:sz w:val="24"/>
                <w:szCs w:val="24"/>
              </w:rPr>
              <w:t xml:space="preserve">Подключение </w:t>
            </w:r>
            <w:proofErr w:type="spellStart"/>
            <w:proofErr w:type="gramStart"/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>Подключение</w:t>
            </w:r>
            <w:proofErr w:type="spellEnd"/>
            <w:proofErr w:type="gramEnd"/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 xml:space="preserve"> к компьютеру через порт RS232 или LAN</w:t>
            </w:r>
          </w:p>
          <w:p w:rsidR="000C1CFC" w:rsidRPr="003560A6" w:rsidRDefault="000C1CFC" w:rsidP="003560A6">
            <w:pPr>
              <w:pStyle w:val="a5"/>
              <w:rPr>
                <w:rFonts w:ascii="Times New Roman" w:eastAsia="Malgun Gothic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eastAsia="Malgun Gothic" w:hAnsi="Times New Roman" w:cs="Times New Roman"/>
                <w:b/>
                <w:sz w:val="24"/>
                <w:szCs w:val="24"/>
              </w:rPr>
              <w:t xml:space="preserve">Класс безопасности </w:t>
            </w:r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>не хуже Класса</w:t>
            </w:r>
            <w:r w:rsidRPr="009C3FFC">
              <w:rPr>
                <w:rFonts w:ascii="Times New Roman" w:eastAsia="Malgun Gothic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en-US"/>
              </w:rPr>
              <w:t>I</w:t>
            </w:r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>, тип BF</w:t>
            </w:r>
          </w:p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60A6">
              <w:rPr>
                <w:rFonts w:ascii="Times New Roman" w:eastAsia="Batang" w:hAnsi="Times New Roman" w:cs="Times New Roman"/>
                <w:sz w:val="24"/>
                <w:szCs w:val="24"/>
              </w:rPr>
              <w:t>Изготовлен</w:t>
            </w:r>
            <w:proofErr w:type="gramEnd"/>
            <w:r w:rsidRPr="003560A6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из металлического корпуса и обшитый пластиком</w:t>
            </w:r>
          </w:p>
        </w:tc>
        <w:tc>
          <w:tcPr>
            <w:tcW w:w="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Не менее 1 шт.</w:t>
            </w:r>
          </w:p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CFC" w:rsidRPr="003560A6" w:rsidTr="00AC7BD1">
        <w:trPr>
          <w:jc w:val="center"/>
        </w:trPr>
        <w:tc>
          <w:tcPr>
            <w:tcW w:w="192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pct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CFC" w:rsidRPr="003560A6" w:rsidRDefault="000C1CFC" w:rsidP="00356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CFC" w:rsidRPr="003560A6" w:rsidTr="00AC7BD1">
        <w:trPr>
          <w:jc w:val="center"/>
        </w:trPr>
        <w:tc>
          <w:tcPr>
            <w:tcW w:w="192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pct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CFC" w:rsidRPr="003560A6" w:rsidRDefault="000C1CFC" w:rsidP="003560A6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</w:rPr>
              <w:t>Дополнительные комплектующие</w:t>
            </w:r>
          </w:p>
        </w:tc>
      </w:tr>
      <w:tr w:rsidR="000C1CFC" w:rsidRPr="003560A6" w:rsidTr="00AC7BD1">
        <w:trPr>
          <w:jc w:val="center"/>
        </w:trPr>
        <w:tc>
          <w:tcPr>
            <w:tcW w:w="192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pct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1CFC" w:rsidRPr="003560A6" w:rsidRDefault="000C1CFC" w:rsidP="00356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Кабель пациента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CFC" w:rsidRPr="003560A6" w:rsidRDefault="000C1CFC" w:rsidP="003560A6">
            <w:pPr>
              <w:spacing w:after="0" w:line="240" w:lineRule="auto"/>
              <w:jc w:val="both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560A6">
              <w:rPr>
                <w:rStyle w:val="a8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Кабель для передачи сигналов с электродов аппарату</w:t>
            </w:r>
          </w:p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60A6">
              <w:rPr>
                <w:rStyle w:val="a8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Изготовлен</w:t>
            </w:r>
            <w:proofErr w:type="gramEnd"/>
            <w:r w:rsidRPr="003560A6">
              <w:rPr>
                <w:rStyle w:val="a8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из 10 проводов, общей длиной не менее 3 метра (не менее 6 проводов для грудных электродов, не менее 4 провода для электродов конечностей)</w:t>
            </w:r>
          </w:p>
        </w:tc>
        <w:tc>
          <w:tcPr>
            <w:tcW w:w="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Не менее 1 шт.</w:t>
            </w:r>
          </w:p>
        </w:tc>
      </w:tr>
      <w:tr w:rsidR="000C1CFC" w:rsidRPr="003560A6" w:rsidTr="00AC7BD1">
        <w:trPr>
          <w:jc w:val="center"/>
        </w:trPr>
        <w:tc>
          <w:tcPr>
            <w:tcW w:w="192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pct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1CFC" w:rsidRPr="003560A6" w:rsidRDefault="000C1CFC" w:rsidP="00356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Спирометрический блок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CFC" w:rsidRPr="003560A6" w:rsidRDefault="000C1CFC" w:rsidP="00356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 xml:space="preserve">Габариты: не более 47(W) </w:t>
            </w:r>
            <w:proofErr w:type="spellStart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 xml:space="preserve"> 200 (H) </w:t>
            </w:r>
            <w:proofErr w:type="spellStart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 xml:space="preserve"> 34(D) мм, прибл.</w:t>
            </w:r>
          </w:p>
          <w:p w:rsidR="000C1CFC" w:rsidRPr="003560A6" w:rsidRDefault="000C1CFC" w:rsidP="00356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Измерение показателей не хуже</w:t>
            </w:r>
            <w:proofErr w:type="gramStart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 xml:space="preserve"> FVC: FVC 1.0, FEV 1/FVC,FEF 0.2 -2L, FEF 25-75%, FEF 75-85%, PEF, FEF 25%, FEF 50%, FEF 75%, FIVC, FIF 50%, PIF, FET 100% SVC: SVC, ERV, IRV, TV, EC, IC, RC  MVV: MVV, FB, TV, RR</w:t>
            </w:r>
          </w:p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 xml:space="preserve">Диапазон измерений: </w:t>
            </w:r>
          </w:p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 xml:space="preserve">Поток:0±14 л/с; </w:t>
            </w:r>
            <w:r w:rsidRPr="003560A6">
              <w:rPr>
                <w:rFonts w:ascii="Times New Roman" w:hAnsi="Times New Roman" w:cs="Times New Roman"/>
                <w:sz w:val="24"/>
                <w:szCs w:val="24"/>
              </w:rPr>
              <w:br/>
              <w:t>Громкость: от 0 ± 11л</w:t>
            </w:r>
          </w:p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 xml:space="preserve">Поток импеданса: &lt; 0.2м барс/л на 12 </w:t>
            </w:r>
            <w:proofErr w:type="spellStart"/>
            <w:proofErr w:type="gramStart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proofErr w:type="spellEnd"/>
            <w:proofErr w:type="gramEnd"/>
          </w:p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 xml:space="preserve">Норма отбора: 200 </w:t>
            </w:r>
            <w:proofErr w:type="spellStart"/>
            <w:proofErr w:type="gramStart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экз</w:t>
            </w:r>
            <w:proofErr w:type="spellEnd"/>
            <w:proofErr w:type="gramEnd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/сек</w:t>
            </w:r>
          </w:p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 xml:space="preserve">Формулы: </w:t>
            </w:r>
            <w:r w:rsidRPr="00356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Morris</w:t>
            </w: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56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Polgar</w:t>
            </w:r>
            <w:proofErr w:type="spellEnd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56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ECCS</w:t>
            </w: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56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Quanjer</w:t>
            </w:r>
            <w:proofErr w:type="spellEnd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6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Kundson</w:t>
            </w:r>
            <w:proofErr w:type="spellEnd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56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ITS</w:t>
            </w:r>
          </w:p>
        </w:tc>
        <w:tc>
          <w:tcPr>
            <w:tcW w:w="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356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0C1CFC" w:rsidRPr="003560A6" w:rsidTr="00AC7BD1">
        <w:trPr>
          <w:jc w:val="center"/>
        </w:trPr>
        <w:tc>
          <w:tcPr>
            <w:tcW w:w="192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FC" w:rsidRPr="003560A6" w:rsidRDefault="000C1CFC" w:rsidP="00356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Электроды конечностей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CFC" w:rsidRPr="003560A6" w:rsidRDefault="000C1CFC" w:rsidP="003560A6">
            <w:pPr>
              <w:pStyle w:val="a5"/>
              <w:tabs>
                <w:tab w:val="left" w:pos="93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Электроды конечностей (многоразовые) в виде «прищепки», для регистрации показаний. 1 комплект состоит из не менее 4 штук</w:t>
            </w:r>
          </w:p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Изготовлено из пластика с металлическими пластинами. </w:t>
            </w:r>
          </w:p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 xml:space="preserve">Размер не более 14 </w:t>
            </w:r>
            <w:proofErr w:type="spellStart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 xml:space="preserve"> 3.2 </w:t>
            </w:r>
            <w:proofErr w:type="spellStart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 xml:space="preserve"> 6 см.</w:t>
            </w:r>
          </w:p>
        </w:tc>
        <w:tc>
          <w:tcPr>
            <w:tcW w:w="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 xml:space="preserve">Не менее 1 </w:t>
            </w:r>
            <w:proofErr w:type="spellStart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комп</w:t>
            </w:r>
            <w:proofErr w:type="spellEnd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1CFC" w:rsidRPr="003560A6" w:rsidTr="00AC7BD1">
        <w:trPr>
          <w:jc w:val="center"/>
        </w:trPr>
        <w:tc>
          <w:tcPr>
            <w:tcW w:w="192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FC" w:rsidRPr="003560A6" w:rsidRDefault="000C1CFC" w:rsidP="00356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Грудные электроды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CFC" w:rsidRPr="003560A6" w:rsidRDefault="000C1CFC" w:rsidP="003560A6">
            <w:pPr>
              <w:pStyle w:val="a5"/>
              <w:tabs>
                <w:tab w:val="left" w:pos="93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Грудные электроды (многоразовые), в виде «присоски», в количестве 6 штук, для регистрации показаний. 1 комплект состоит из не менее 6 штук</w:t>
            </w:r>
          </w:p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Состоит из резиновой груши и металлического основания. </w:t>
            </w:r>
          </w:p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 xml:space="preserve">Размер не более 4.5 </w:t>
            </w:r>
            <w:proofErr w:type="spellStart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 xml:space="preserve"> 2.5 </w:t>
            </w:r>
            <w:proofErr w:type="spellStart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 xml:space="preserve"> 2.5 см. Диаметр металлического основания не более 2-х </w:t>
            </w:r>
            <w:bookmarkStart w:id="0" w:name="_GoBack"/>
            <w:bookmarkEnd w:id="0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см.</w:t>
            </w:r>
          </w:p>
        </w:tc>
        <w:tc>
          <w:tcPr>
            <w:tcW w:w="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менее 1 </w:t>
            </w:r>
            <w:proofErr w:type="spellStart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комп</w:t>
            </w:r>
            <w:proofErr w:type="spellEnd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1CFC" w:rsidRPr="003560A6" w:rsidTr="00AC7BD1">
        <w:trPr>
          <w:jc w:val="center"/>
        </w:trPr>
        <w:tc>
          <w:tcPr>
            <w:tcW w:w="192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FC" w:rsidRPr="003560A6" w:rsidRDefault="000C1CFC" w:rsidP="00356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Батарея </w:t>
            </w:r>
            <w:proofErr w:type="spellStart"/>
            <w:r w:rsidRPr="003560A6">
              <w:rPr>
                <w:rFonts w:ascii="Times New Roman" w:eastAsia="Calibri" w:hAnsi="Times New Roman" w:cs="Times New Roman"/>
                <w:sz w:val="24"/>
                <w:szCs w:val="24"/>
              </w:rPr>
              <w:t>Li-lon</w:t>
            </w:r>
            <w:proofErr w:type="spellEnd"/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CFC" w:rsidRPr="003560A6" w:rsidRDefault="000C1CFC" w:rsidP="00356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 xml:space="preserve">Тип батареи: Литий - </w:t>
            </w:r>
            <w:proofErr w:type="gramStart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ионная</w:t>
            </w:r>
            <w:proofErr w:type="gramEnd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Состоит из электродов (катодного материала на алюминиевой фольге и анодного материала на медной фольге), разделённых пористым сепаратором, пропитанным электролитом.</w:t>
            </w:r>
          </w:p>
        </w:tc>
        <w:tc>
          <w:tcPr>
            <w:tcW w:w="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Не менее 1 шт.</w:t>
            </w:r>
          </w:p>
        </w:tc>
      </w:tr>
      <w:tr w:rsidR="000C1CFC" w:rsidRPr="003560A6" w:rsidTr="00AC7BD1">
        <w:trPr>
          <w:jc w:val="center"/>
        </w:trPr>
        <w:tc>
          <w:tcPr>
            <w:tcW w:w="192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FC" w:rsidRPr="003560A6" w:rsidRDefault="000C1CFC" w:rsidP="00356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Одноразовый мундштук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CFC" w:rsidRPr="003560A6" w:rsidRDefault="000C1CFC" w:rsidP="003560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Мундштук одноразовый от спирометра представляет собой картонную трубочку, предназначенную для измерения дыхательных способностей пациента. </w:t>
            </w:r>
          </w:p>
          <w:p w:rsidR="000C1CFC" w:rsidRPr="003560A6" w:rsidRDefault="000C1CFC" w:rsidP="003560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Размеры: не более 27 мм – внутренний диаметр,</w:t>
            </w:r>
          </w:p>
          <w:p w:rsidR="000C1CFC" w:rsidRPr="003560A6" w:rsidRDefault="000C1CFC" w:rsidP="003560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Не менее 120 мм – длина,</w:t>
            </w:r>
          </w:p>
          <w:p w:rsidR="000C1CFC" w:rsidRPr="003560A6" w:rsidRDefault="000C1CFC" w:rsidP="003560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Не более 1,0 мм – толщина стенки</w:t>
            </w:r>
          </w:p>
        </w:tc>
        <w:tc>
          <w:tcPr>
            <w:tcW w:w="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 xml:space="preserve">Не менее 1 </w:t>
            </w:r>
            <w:proofErr w:type="spellStart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proofErr w:type="spellEnd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1CFC" w:rsidRPr="003560A6" w:rsidTr="00AC7BD1">
        <w:trPr>
          <w:jc w:val="center"/>
        </w:trPr>
        <w:tc>
          <w:tcPr>
            <w:tcW w:w="192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pct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CFC" w:rsidRPr="003560A6" w:rsidRDefault="000C1CFC" w:rsidP="003560A6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</w:rPr>
              <w:t>Расходные материалы и изнашиваемые узлы:</w:t>
            </w:r>
          </w:p>
        </w:tc>
      </w:tr>
      <w:tr w:rsidR="000C1CFC" w:rsidRPr="003560A6" w:rsidTr="000C1CFC">
        <w:trPr>
          <w:jc w:val="center"/>
        </w:trPr>
        <w:tc>
          <w:tcPr>
            <w:tcW w:w="192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pct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1CFC" w:rsidRPr="003560A6" w:rsidRDefault="000C1CFC" w:rsidP="00356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1CFC" w:rsidRPr="003560A6" w:rsidRDefault="000C1CFC" w:rsidP="000C1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Бумага для регистрации данных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CFC" w:rsidRPr="003560A6" w:rsidRDefault="000C1CFC" w:rsidP="003560A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Специализированная, высокочувствительная бумага для регистрации данных ЭКГ </w:t>
            </w:r>
          </w:p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 xml:space="preserve">Размер: не более 215 </w:t>
            </w:r>
            <w:proofErr w:type="spellStart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 xml:space="preserve"> 25 </w:t>
            </w:r>
            <w:proofErr w:type="spellStart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 xml:space="preserve"> 16.</w:t>
            </w:r>
          </w:p>
        </w:tc>
        <w:tc>
          <w:tcPr>
            <w:tcW w:w="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Не менее 1 шт.</w:t>
            </w:r>
          </w:p>
        </w:tc>
      </w:tr>
      <w:tr w:rsidR="000C1CFC" w:rsidRPr="003560A6" w:rsidTr="000C1CFC">
        <w:trPr>
          <w:trHeight w:val="1449"/>
          <w:jc w:val="center"/>
        </w:trPr>
        <w:tc>
          <w:tcPr>
            <w:tcW w:w="192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pct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1CFC" w:rsidRPr="000C1CFC" w:rsidRDefault="000C1CFC" w:rsidP="000C1C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2" w:type="pct"/>
            <w:tcBorders>
              <w:top w:val="single" w:sz="8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1CFC" w:rsidRPr="003560A6" w:rsidRDefault="000C1CFC" w:rsidP="000C1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Гель для ЭКГ</w:t>
            </w:r>
          </w:p>
        </w:tc>
        <w:tc>
          <w:tcPr>
            <w:tcW w:w="1976" w:type="pc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CFC" w:rsidRPr="003560A6" w:rsidRDefault="000C1CFC" w:rsidP="00356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Специализированный гель для улучшения электрического контакта между кожей и электродами</w:t>
            </w:r>
          </w:p>
          <w:p w:rsidR="000C1CFC" w:rsidRPr="003560A6" w:rsidRDefault="000C1CFC" w:rsidP="003560A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 xml:space="preserve">Объем не менее 250 мл. </w:t>
            </w:r>
          </w:p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 xml:space="preserve">Состав: дистиллированная вода, </w:t>
            </w:r>
            <w:proofErr w:type="spellStart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карбоксилсодержаций</w:t>
            </w:r>
            <w:proofErr w:type="spellEnd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 xml:space="preserve"> полимер, </w:t>
            </w:r>
            <w:proofErr w:type="spellStart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триэтаноламин</w:t>
            </w:r>
            <w:proofErr w:type="spellEnd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 xml:space="preserve">, ДМДМ </w:t>
            </w:r>
            <w:proofErr w:type="spellStart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гидантоин</w:t>
            </w:r>
            <w:proofErr w:type="spellEnd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CFC" w:rsidRPr="003560A6" w:rsidRDefault="000C1CFC" w:rsidP="00A014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Не менее 1 шт.</w:t>
            </w:r>
          </w:p>
        </w:tc>
      </w:tr>
      <w:tr w:rsidR="000C1CFC" w:rsidRPr="003560A6" w:rsidTr="000C1CFC">
        <w:trPr>
          <w:trHeight w:val="2895"/>
          <w:jc w:val="center"/>
        </w:trPr>
        <w:tc>
          <w:tcPr>
            <w:tcW w:w="19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1CFC" w:rsidRPr="003560A6" w:rsidRDefault="000C1CFC" w:rsidP="00356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2" w:type="pct"/>
            <w:tcBorders>
              <w:top w:val="single" w:sz="6" w:space="0" w:color="auto"/>
              <w:left w:val="nil"/>
              <w:bottom w:val="single" w:sz="8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1CFC" w:rsidRPr="003560A6" w:rsidRDefault="000C1CFC" w:rsidP="000C1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Сумка для транспортировки</w:t>
            </w:r>
          </w:p>
          <w:p w:rsidR="000C1CFC" w:rsidRPr="003560A6" w:rsidRDefault="000C1CFC" w:rsidP="00356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CFC" w:rsidRPr="003560A6" w:rsidRDefault="000C1CFC" w:rsidP="000C1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Габариты Д/</w:t>
            </w:r>
            <w:proofErr w:type="gramStart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 xml:space="preserve">/В 39/39/16 см. </w:t>
            </w:r>
          </w:p>
          <w:p w:rsidR="000C1CFC" w:rsidRPr="003560A6" w:rsidRDefault="000C1CFC" w:rsidP="000C1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Отсек для кабеля пациента</w:t>
            </w:r>
          </w:p>
          <w:p w:rsidR="000C1CFC" w:rsidRPr="003560A6" w:rsidRDefault="000C1CFC" w:rsidP="000C1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Отсек для грудных электродов</w:t>
            </w:r>
          </w:p>
          <w:p w:rsidR="000C1CFC" w:rsidRPr="003560A6" w:rsidRDefault="000C1CFC" w:rsidP="000C1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Отсек для бумаги</w:t>
            </w:r>
          </w:p>
          <w:p w:rsidR="000C1CFC" w:rsidRPr="003560A6" w:rsidRDefault="000C1CFC" w:rsidP="000C1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 xml:space="preserve">Отсек для электродов конечностей. </w:t>
            </w:r>
          </w:p>
          <w:p w:rsidR="000C1CFC" w:rsidRPr="003560A6" w:rsidRDefault="000C1CFC" w:rsidP="000C1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 xml:space="preserve">Отсек для геля </w:t>
            </w:r>
          </w:p>
          <w:p w:rsidR="000C1CFC" w:rsidRPr="003560A6" w:rsidRDefault="000C1CFC" w:rsidP="000C1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Отсек для кабеля питания</w:t>
            </w:r>
          </w:p>
          <w:p w:rsidR="000C1CFC" w:rsidRPr="003560A6" w:rsidRDefault="000C1CFC" w:rsidP="000C1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 xml:space="preserve">Два </w:t>
            </w:r>
            <w:proofErr w:type="spellStart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металических</w:t>
            </w:r>
            <w:proofErr w:type="spellEnd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 xml:space="preserve"> ушка для крепления ремня. </w:t>
            </w:r>
          </w:p>
          <w:p w:rsidR="000C1CFC" w:rsidRPr="003560A6" w:rsidRDefault="000C1CFC" w:rsidP="000C1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Противоударный</w:t>
            </w:r>
            <w:proofErr w:type="spellEnd"/>
            <w:r w:rsidRPr="003560A6">
              <w:rPr>
                <w:rFonts w:ascii="Times New Roman" w:hAnsi="Times New Roman" w:cs="Times New Roman"/>
                <w:sz w:val="24"/>
                <w:szCs w:val="24"/>
              </w:rPr>
              <w:t xml:space="preserve"> каркас. </w:t>
            </w:r>
          </w:p>
          <w:p w:rsidR="000C1CFC" w:rsidRPr="003560A6" w:rsidRDefault="000C1CFC" w:rsidP="000C1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sz w:val="24"/>
                <w:szCs w:val="24"/>
              </w:rPr>
              <w:t>Ткань полиэстер</w:t>
            </w:r>
          </w:p>
          <w:p w:rsidR="000C1CFC" w:rsidRPr="003560A6" w:rsidRDefault="000C1CFC" w:rsidP="00356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CFC" w:rsidRPr="000C1CFC" w:rsidRDefault="000C1CFC" w:rsidP="00A014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3560A6" w:rsidRPr="003560A6" w:rsidTr="00A014AF">
        <w:trPr>
          <w:jc w:val="center"/>
        </w:trPr>
        <w:tc>
          <w:tcPr>
            <w:tcW w:w="1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0A6" w:rsidRPr="009C3FFC" w:rsidRDefault="009C3FFC" w:rsidP="003560A6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>4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0A6" w:rsidRPr="003560A6" w:rsidRDefault="003560A6" w:rsidP="00A014A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Требования к условиям эксплуатации</w:t>
            </w:r>
          </w:p>
        </w:tc>
        <w:tc>
          <w:tcPr>
            <w:tcW w:w="3666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0A6" w:rsidRPr="003560A6" w:rsidRDefault="003560A6" w:rsidP="003560A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Технические характеристики монитора </w:t>
            </w:r>
          </w:p>
          <w:p w:rsidR="003560A6" w:rsidRPr="003560A6" w:rsidRDefault="003560A6" w:rsidP="003560A6">
            <w:pPr>
              <w:pStyle w:val="a5"/>
              <w:rPr>
                <w:rFonts w:ascii="Times New Roman" w:eastAsia="Malgun Gothic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 xml:space="preserve">Рекомендуемая влажность: </w:t>
            </w:r>
            <w:r w:rsidR="00A014AF">
              <w:rPr>
                <w:rFonts w:ascii="Times New Roman" w:eastAsia="Malgun Gothic" w:hAnsi="Times New Roman" w:cs="Times New Roman"/>
                <w:sz w:val="24"/>
                <w:szCs w:val="24"/>
              </w:rPr>
              <w:t>в диапазоне не менее</w:t>
            </w:r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 xml:space="preserve"> </w:t>
            </w:r>
            <w:r w:rsidR="00A014AF">
              <w:rPr>
                <w:rFonts w:ascii="Times New Roman" w:eastAsia="Malgun Gothic" w:hAnsi="Times New Roman" w:cs="Times New Roman"/>
                <w:sz w:val="24"/>
                <w:szCs w:val="24"/>
              </w:rPr>
              <w:t xml:space="preserve">30~85% </w:t>
            </w:r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 xml:space="preserve"> </w:t>
            </w:r>
          </w:p>
          <w:p w:rsidR="003560A6" w:rsidRPr="003560A6" w:rsidRDefault="003560A6" w:rsidP="003560A6">
            <w:pPr>
              <w:pStyle w:val="a5"/>
              <w:rPr>
                <w:rFonts w:ascii="Times New Roman" w:eastAsia="Malgun Gothic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 xml:space="preserve">Рекомендуемая температура: в диапазоне не более 10 ~ 40 </w:t>
            </w:r>
          </w:p>
          <w:p w:rsidR="003560A6" w:rsidRPr="003560A6" w:rsidRDefault="003560A6" w:rsidP="00356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eastAsia="Malgun Gothic" w:hAnsi="Times New Roman" w:cs="Times New Roman"/>
                <w:sz w:val="24"/>
                <w:szCs w:val="24"/>
              </w:rPr>
              <w:t>Атмосферное давление: в диапазоне не более 70 ~ 106 кПа</w:t>
            </w:r>
          </w:p>
        </w:tc>
      </w:tr>
      <w:tr w:rsidR="003560A6" w:rsidRPr="003560A6" w:rsidTr="00A014AF">
        <w:trPr>
          <w:jc w:val="center"/>
        </w:trPr>
        <w:tc>
          <w:tcPr>
            <w:tcW w:w="1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0A6" w:rsidRPr="009C3FFC" w:rsidRDefault="009C3FFC" w:rsidP="003560A6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lastRenderedPageBreak/>
              <w:t>5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0A6" w:rsidRPr="003560A6" w:rsidRDefault="003560A6" w:rsidP="00A014A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Условия осуществления поставки медицинской техники </w:t>
            </w:r>
            <w:r w:rsidRPr="003560A6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</w:rPr>
              <w:t>(в соответствии с ИНКОТЕРМС 2010)</w:t>
            </w:r>
          </w:p>
        </w:tc>
        <w:tc>
          <w:tcPr>
            <w:tcW w:w="3666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60A6" w:rsidRPr="003560A6" w:rsidRDefault="000C1CFC" w:rsidP="000C1CF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конечный пользователь</w:t>
            </w:r>
          </w:p>
        </w:tc>
      </w:tr>
      <w:tr w:rsidR="003560A6" w:rsidRPr="003560A6" w:rsidTr="00A014AF">
        <w:trPr>
          <w:jc w:val="center"/>
        </w:trPr>
        <w:tc>
          <w:tcPr>
            <w:tcW w:w="1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0A6" w:rsidRPr="009C3FFC" w:rsidRDefault="009C3FFC" w:rsidP="003560A6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>6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0A6" w:rsidRPr="003560A6" w:rsidRDefault="003560A6" w:rsidP="00A014A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Срок поставки медицинской техники и место дислокации</w:t>
            </w:r>
          </w:p>
        </w:tc>
        <w:tc>
          <w:tcPr>
            <w:tcW w:w="3666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60A6" w:rsidRPr="003560A6" w:rsidRDefault="00A014AF" w:rsidP="00A014A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До 31 декабря 2021 года</w:t>
            </w:r>
            <w:r w:rsidRPr="00874AC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, до склада.</w:t>
            </w:r>
          </w:p>
        </w:tc>
      </w:tr>
      <w:tr w:rsidR="003560A6" w:rsidRPr="003560A6" w:rsidTr="00A014AF">
        <w:trPr>
          <w:jc w:val="center"/>
        </w:trPr>
        <w:tc>
          <w:tcPr>
            <w:tcW w:w="1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0A6" w:rsidRPr="009C3FFC" w:rsidRDefault="009C3FFC" w:rsidP="003560A6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>7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0A6" w:rsidRPr="003560A6" w:rsidRDefault="003560A6" w:rsidP="00A014A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3666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4AF" w:rsidRDefault="00A014AF" w:rsidP="00A014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Гарантийное сервисное обслуживание медицинс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кой техники не менее 37 месяцев, наличие сервисного центра.</w:t>
            </w:r>
          </w:p>
          <w:p w:rsidR="00A014AF" w:rsidRPr="008B3850" w:rsidRDefault="00A014AF" w:rsidP="00A014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Гарантия от производителя не менее 24 месяцев.</w:t>
            </w:r>
          </w:p>
          <w:p w:rsidR="00A014AF" w:rsidRPr="008B3850" w:rsidRDefault="00A014AF" w:rsidP="00A014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Плановое техническое обслуживание должно проводиться не реже чем 1 раз в квартал.</w:t>
            </w:r>
          </w:p>
          <w:p w:rsidR="00A014AF" w:rsidRPr="008B3850" w:rsidRDefault="00A014AF" w:rsidP="00A014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A014AF" w:rsidRPr="008B3850" w:rsidRDefault="00A014AF" w:rsidP="00A014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замену отработавших ресурс составных частей;</w:t>
            </w:r>
          </w:p>
          <w:p w:rsidR="00A014AF" w:rsidRPr="008B3850" w:rsidRDefault="00A014AF" w:rsidP="00A014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замене или восстановлении отдельных частей медицинской техники;</w:t>
            </w:r>
          </w:p>
          <w:p w:rsidR="00A014AF" w:rsidRPr="008B3850" w:rsidRDefault="00A014AF" w:rsidP="00A014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настройку и регулировку медицинской техники; специфические для данной медицинской техники работы и т.п.;</w:t>
            </w:r>
          </w:p>
          <w:p w:rsidR="00A014AF" w:rsidRPr="008B3850" w:rsidRDefault="00A014AF" w:rsidP="00A014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чистку, смазку и при необходимости переборку основных механизмов и узлов;</w:t>
            </w:r>
          </w:p>
          <w:p w:rsidR="00A014AF" w:rsidRPr="008B3850" w:rsidRDefault="00A014AF" w:rsidP="00A014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:rsidR="00A014AF" w:rsidRDefault="00A014AF" w:rsidP="00A01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  <w:p w:rsidR="00A014AF" w:rsidRDefault="00A014AF" w:rsidP="00A01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60A6" w:rsidRPr="003560A6" w:rsidRDefault="00A014AF" w:rsidP="00A014AF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стоимость оборудования входит инструктаж и обучение персонала, монтаж, отладка оборудования и пуско-наладочные работы.</w:t>
            </w:r>
          </w:p>
        </w:tc>
      </w:tr>
    </w:tbl>
    <w:p w:rsidR="003560A6" w:rsidRDefault="003560A6" w:rsidP="003560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3560A6" w:rsidRDefault="003560A6" w:rsidP="00346B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</w:p>
    <w:p w:rsidR="00ED3FF6" w:rsidRDefault="00346B7F" w:rsidP="009C3FF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</w:p>
    <w:p w:rsidR="00ED3FF6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</w:t>
      </w:r>
      <w:r w:rsidR="00AF6888">
        <w:rPr>
          <w:rFonts w:ascii="Times New Roman" w:hAnsi="Times New Roman"/>
          <w:b/>
          <w:sz w:val="24"/>
          <w:szCs w:val="24"/>
          <w:lang w:val="kk-KZ"/>
        </w:rPr>
        <w:t>И.о. директора</w:t>
      </w:r>
      <w:r w:rsidR="00ED3FF6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E26385">
        <w:rPr>
          <w:rFonts w:ascii="Times New Roman" w:hAnsi="Times New Roman"/>
          <w:b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 w:rsidR="00AF6888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.</w:t>
      </w:r>
      <w:r w:rsidR="00AF6888">
        <w:rPr>
          <w:rFonts w:ascii="Times New Roman" w:hAnsi="Times New Roman"/>
          <w:b/>
          <w:sz w:val="24"/>
          <w:szCs w:val="24"/>
        </w:rPr>
        <w:t>Ж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AF6888">
        <w:rPr>
          <w:rFonts w:ascii="Times New Roman" w:hAnsi="Times New Roman"/>
          <w:b/>
          <w:sz w:val="24"/>
          <w:szCs w:val="24"/>
        </w:rPr>
        <w:t>Мустафин</w:t>
      </w:r>
    </w:p>
    <w:p w:rsidR="00994B1A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 w:rsidRPr="00A97971">
        <w:rPr>
          <w:rFonts w:ascii="Times New Roman" w:hAnsi="Times New Roman"/>
          <w:b/>
          <w:sz w:val="24"/>
          <w:szCs w:val="24"/>
        </w:rPr>
        <w:t>КГП на ПХВ «</w:t>
      </w:r>
      <w:r w:rsidR="00ED3FF6">
        <w:rPr>
          <w:rFonts w:ascii="Times New Roman" w:hAnsi="Times New Roman"/>
          <w:b/>
          <w:sz w:val="24"/>
          <w:szCs w:val="24"/>
        </w:rPr>
        <w:t>Первая городская больница</w:t>
      </w:r>
      <w:r w:rsidR="00ED3FF6" w:rsidRPr="00A97971">
        <w:rPr>
          <w:rFonts w:ascii="Times New Roman" w:hAnsi="Times New Roman"/>
          <w:b/>
          <w:sz w:val="24"/>
          <w:szCs w:val="24"/>
        </w:rPr>
        <w:t>»</w:t>
      </w:r>
      <w:r w:rsidR="00ED3FF6">
        <w:rPr>
          <w:rFonts w:ascii="Times New Roman" w:hAnsi="Times New Roman"/>
          <w:b/>
          <w:sz w:val="24"/>
          <w:szCs w:val="24"/>
        </w:rPr>
        <w:t xml:space="preserve"> </w:t>
      </w:r>
    </w:p>
    <w:p w:rsidR="00ED3FF6" w:rsidRPr="00A97971" w:rsidRDefault="00994B1A" w:rsidP="00ED3FF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>
        <w:rPr>
          <w:rFonts w:ascii="Times New Roman" w:hAnsi="Times New Roman"/>
          <w:b/>
          <w:sz w:val="24"/>
          <w:szCs w:val="24"/>
        </w:rPr>
        <w:t>КГУ «УЗ акимата СКО»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="00ED3FF6">
        <w:rPr>
          <w:rFonts w:ascii="Times New Roman" w:hAnsi="Times New Roman"/>
          <w:b/>
          <w:sz w:val="24"/>
          <w:szCs w:val="24"/>
        </w:rPr>
        <w:t xml:space="preserve">           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 </w:t>
      </w:r>
    </w:p>
    <w:p w:rsidR="00306C60" w:rsidRPr="006E22B7" w:rsidRDefault="00306C60" w:rsidP="006E22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06C60" w:rsidRPr="006E22B7" w:rsidSect="003E4383">
      <w:pgSz w:w="16838" w:h="11906" w:orient="landscape"/>
      <w:pgMar w:top="426" w:right="678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21C4F"/>
    <w:multiLevelType w:val="multilevel"/>
    <w:tmpl w:val="65CA5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FD31EF"/>
    <w:multiLevelType w:val="hybridMultilevel"/>
    <w:tmpl w:val="C2643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B7138D"/>
    <w:multiLevelType w:val="multilevel"/>
    <w:tmpl w:val="540EF6B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/>
        <w:b/>
        <w:bCs/>
        <w:sz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22B7"/>
    <w:rsid w:val="00045FC4"/>
    <w:rsid w:val="00066F33"/>
    <w:rsid w:val="000958C2"/>
    <w:rsid w:val="000A2AA8"/>
    <w:rsid w:val="000A6BB2"/>
    <w:rsid w:val="000C1CFC"/>
    <w:rsid w:val="0012010D"/>
    <w:rsid w:val="00186385"/>
    <w:rsid w:val="001E12D9"/>
    <w:rsid w:val="001E1E21"/>
    <w:rsid w:val="00200AD1"/>
    <w:rsid w:val="00241B2D"/>
    <w:rsid w:val="00244E78"/>
    <w:rsid w:val="002656EE"/>
    <w:rsid w:val="002B5667"/>
    <w:rsid w:val="002C4911"/>
    <w:rsid w:val="002F0651"/>
    <w:rsid w:val="00306C60"/>
    <w:rsid w:val="0032025A"/>
    <w:rsid w:val="0032706C"/>
    <w:rsid w:val="00346B7F"/>
    <w:rsid w:val="003560A6"/>
    <w:rsid w:val="0037586A"/>
    <w:rsid w:val="003905EE"/>
    <w:rsid w:val="003A5A99"/>
    <w:rsid w:val="003B189C"/>
    <w:rsid w:val="003B365F"/>
    <w:rsid w:val="003C3E14"/>
    <w:rsid w:val="003D387E"/>
    <w:rsid w:val="003E0EA3"/>
    <w:rsid w:val="003E2CBF"/>
    <w:rsid w:val="003E4383"/>
    <w:rsid w:val="003E45D9"/>
    <w:rsid w:val="003E4B28"/>
    <w:rsid w:val="00463B1C"/>
    <w:rsid w:val="00483D96"/>
    <w:rsid w:val="0049077F"/>
    <w:rsid w:val="004B1F81"/>
    <w:rsid w:val="004F0CAB"/>
    <w:rsid w:val="00504E55"/>
    <w:rsid w:val="005177E1"/>
    <w:rsid w:val="00550B6C"/>
    <w:rsid w:val="00572599"/>
    <w:rsid w:val="005A0D5E"/>
    <w:rsid w:val="005B45FF"/>
    <w:rsid w:val="005C0F81"/>
    <w:rsid w:val="005E0179"/>
    <w:rsid w:val="005F1E1B"/>
    <w:rsid w:val="005F717A"/>
    <w:rsid w:val="005F7362"/>
    <w:rsid w:val="00601711"/>
    <w:rsid w:val="0061025F"/>
    <w:rsid w:val="00622403"/>
    <w:rsid w:val="006239F3"/>
    <w:rsid w:val="00631E0B"/>
    <w:rsid w:val="00693CA5"/>
    <w:rsid w:val="006A1639"/>
    <w:rsid w:val="006E22B7"/>
    <w:rsid w:val="006E2860"/>
    <w:rsid w:val="007232D1"/>
    <w:rsid w:val="007436C0"/>
    <w:rsid w:val="00753780"/>
    <w:rsid w:val="00756492"/>
    <w:rsid w:val="007674B4"/>
    <w:rsid w:val="00790E51"/>
    <w:rsid w:val="007A03B5"/>
    <w:rsid w:val="007E44D0"/>
    <w:rsid w:val="008144C6"/>
    <w:rsid w:val="00815FCE"/>
    <w:rsid w:val="00824301"/>
    <w:rsid w:val="00843F8A"/>
    <w:rsid w:val="00863B13"/>
    <w:rsid w:val="00881171"/>
    <w:rsid w:val="00892F2A"/>
    <w:rsid w:val="008E5BF3"/>
    <w:rsid w:val="00936EB4"/>
    <w:rsid w:val="00986F52"/>
    <w:rsid w:val="00994B1A"/>
    <w:rsid w:val="00997765"/>
    <w:rsid w:val="009C3FFC"/>
    <w:rsid w:val="009E5F92"/>
    <w:rsid w:val="00A014AF"/>
    <w:rsid w:val="00A173DF"/>
    <w:rsid w:val="00AE0EC3"/>
    <w:rsid w:val="00AF6888"/>
    <w:rsid w:val="00B56F12"/>
    <w:rsid w:val="00B72B78"/>
    <w:rsid w:val="00B735A2"/>
    <w:rsid w:val="00BB1111"/>
    <w:rsid w:val="00BB19F2"/>
    <w:rsid w:val="00BC7BD3"/>
    <w:rsid w:val="00BE6E0A"/>
    <w:rsid w:val="00BE79AD"/>
    <w:rsid w:val="00BF3E2F"/>
    <w:rsid w:val="00C013E7"/>
    <w:rsid w:val="00C16205"/>
    <w:rsid w:val="00C70218"/>
    <w:rsid w:val="00CB1715"/>
    <w:rsid w:val="00CC4462"/>
    <w:rsid w:val="00CD262B"/>
    <w:rsid w:val="00CD458A"/>
    <w:rsid w:val="00CE6762"/>
    <w:rsid w:val="00D117A9"/>
    <w:rsid w:val="00D20174"/>
    <w:rsid w:val="00D42075"/>
    <w:rsid w:val="00D57226"/>
    <w:rsid w:val="00D91460"/>
    <w:rsid w:val="00DA4F45"/>
    <w:rsid w:val="00DB46CB"/>
    <w:rsid w:val="00DC0291"/>
    <w:rsid w:val="00DC1590"/>
    <w:rsid w:val="00DC6249"/>
    <w:rsid w:val="00DD5B70"/>
    <w:rsid w:val="00DE35A2"/>
    <w:rsid w:val="00DE6DEE"/>
    <w:rsid w:val="00E23D2C"/>
    <w:rsid w:val="00E25C72"/>
    <w:rsid w:val="00E26385"/>
    <w:rsid w:val="00E36DDA"/>
    <w:rsid w:val="00E44A9F"/>
    <w:rsid w:val="00E574DC"/>
    <w:rsid w:val="00E60459"/>
    <w:rsid w:val="00E8532B"/>
    <w:rsid w:val="00E90BE7"/>
    <w:rsid w:val="00E97F8A"/>
    <w:rsid w:val="00EA4CF3"/>
    <w:rsid w:val="00EA7594"/>
    <w:rsid w:val="00EB3FF3"/>
    <w:rsid w:val="00ED2DA5"/>
    <w:rsid w:val="00ED3FF6"/>
    <w:rsid w:val="00EF2556"/>
    <w:rsid w:val="00EF6B53"/>
    <w:rsid w:val="00EF7955"/>
    <w:rsid w:val="00F60E84"/>
    <w:rsid w:val="00F61F1A"/>
    <w:rsid w:val="00F77407"/>
    <w:rsid w:val="00F8292B"/>
    <w:rsid w:val="00F93D66"/>
    <w:rsid w:val="00FA0DA8"/>
    <w:rsid w:val="00FC1E3C"/>
    <w:rsid w:val="00FE7A7C"/>
    <w:rsid w:val="00FF355D"/>
    <w:rsid w:val="00FF6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22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E97F8A"/>
    <w:rPr>
      <w:rFonts w:ascii="Calibri" w:hAnsi="Calibri"/>
      <w:lang w:eastAsia="ru-RU"/>
    </w:rPr>
  </w:style>
  <w:style w:type="paragraph" w:styleId="a5">
    <w:name w:val="No Spacing"/>
    <w:link w:val="a4"/>
    <w:uiPriority w:val="1"/>
    <w:qFormat/>
    <w:rsid w:val="00E97F8A"/>
    <w:pPr>
      <w:spacing w:after="0" w:line="240" w:lineRule="auto"/>
    </w:pPr>
    <w:rPr>
      <w:rFonts w:ascii="Calibri" w:hAnsi="Calibri"/>
      <w:lang w:eastAsia="ru-RU"/>
    </w:rPr>
  </w:style>
  <w:style w:type="paragraph" w:styleId="a6">
    <w:name w:val="List Paragraph"/>
    <w:basedOn w:val="a"/>
    <w:uiPriority w:val="34"/>
    <w:qFormat/>
    <w:rsid w:val="0032025A"/>
    <w:pPr>
      <w:ind w:left="720"/>
      <w:contextualSpacing/>
    </w:pPr>
    <w:rPr>
      <w:rFonts w:eastAsiaTheme="minorEastAsia"/>
      <w:lang w:eastAsia="ru-RU"/>
    </w:rPr>
  </w:style>
  <w:style w:type="character" w:styleId="a7">
    <w:name w:val="Emphasis"/>
    <w:qFormat/>
    <w:rsid w:val="0032025A"/>
    <w:rPr>
      <w:i/>
      <w:iCs/>
    </w:rPr>
  </w:style>
  <w:style w:type="paragraph" w:customStyle="1" w:styleId="Default">
    <w:name w:val="Default"/>
    <w:rsid w:val="005B45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a8">
    <w:name w:val="Strong"/>
    <w:uiPriority w:val="22"/>
    <w:qFormat/>
    <w:rsid w:val="003560A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lk.pp.ru:8080/c/m.exe?a=110&amp;t=5134390_1_2&amp;sc=25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1CBCC-9101-448B-875F-40351218A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1264</TotalTime>
  <Pages>5</Pages>
  <Words>1166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80</cp:revision>
  <cp:lastPrinted>2020-10-09T05:49:00Z</cp:lastPrinted>
  <dcterms:created xsi:type="dcterms:W3CDTF">2017-03-30T09:16:00Z</dcterms:created>
  <dcterms:modified xsi:type="dcterms:W3CDTF">2021-11-23T10:28:00Z</dcterms:modified>
</cp:coreProperties>
</file>